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932E4" w14:textId="77777777" w:rsidR="007839DF" w:rsidRPr="00C7270F" w:rsidRDefault="002C7EFF" w:rsidP="007839D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70F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  <w:r w:rsidR="007839DF" w:rsidRPr="00C7270F">
        <w:rPr>
          <w:rFonts w:ascii="Times New Roman" w:hAnsi="Times New Roman" w:cs="Times New Roman"/>
          <w:b/>
          <w:sz w:val="28"/>
          <w:szCs w:val="28"/>
        </w:rPr>
        <w:t xml:space="preserve"> учетной политики.</w:t>
      </w:r>
    </w:p>
    <w:p w14:paraId="4AA2187D" w14:textId="77777777" w:rsidR="002C7EFF" w:rsidRDefault="002C7EFF" w:rsidP="007839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924E13" w14:textId="7A081908" w:rsidR="00DE2F0B" w:rsidRDefault="005A05FF" w:rsidP="00DE2F0B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5FF">
        <w:rPr>
          <w:rFonts w:ascii="Times New Roman" w:hAnsi="Times New Roman" w:cs="Times New Roman"/>
          <w:sz w:val="28"/>
          <w:szCs w:val="28"/>
        </w:rPr>
        <w:t>Учетная политика</w:t>
      </w:r>
      <w:r w:rsidR="00DE2F0B">
        <w:rPr>
          <w:rFonts w:ascii="Times New Roman" w:hAnsi="Times New Roman" w:cs="Times New Roman"/>
          <w:sz w:val="28"/>
          <w:szCs w:val="28"/>
        </w:rPr>
        <w:t xml:space="preserve"> ГБУЗ СПБ №7 на 202</w:t>
      </w:r>
      <w:r w:rsidR="00E646D3">
        <w:rPr>
          <w:rFonts w:ascii="Times New Roman" w:hAnsi="Times New Roman" w:cs="Times New Roman"/>
          <w:sz w:val="28"/>
          <w:szCs w:val="28"/>
        </w:rPr>
        <w:t>5</w:t>
      </w:r>
      <w:r w:rsidR="00DE2F0B">
        <w:rPr>
          <w:rFonts w:ascii="Times New Roman" w:hAnsi="Times New Roman" w:cs="Times New Roman"/>
          <w:sz w:val="28"/>
          <w:szCs w:val="28"/>
        </w:rPr>
        <w:t xml:space="preserve">г. утверждена приказом главного врача учреждения от </w:t>
      </w:r>
      <w:r w:rsidR="00F162DA">
        <w:rPr>
          <w:rFonts w:ascii="Times New Roman" w:hAnsi="Times New Roman" w:cs="Times New Roman"/>
          <w:sz w:val="28"/>
          <w:szCs w:val="28"/>
        </w:rPr>
        <w:t>2</w:t>
      </w:r>
      <w:r w:rsidR="00E646D3">
        <w:rPr>
          <w:rFonts w:ascii="Times New Roman" w:hAnsi="Times New Roman" w:cs="Times New Roman"/>
          <w:sz w:val="28"/>
          <w:szCs w:val="28"/>
        </w:rPr>
        <w:t>8</w:t>
      </w:r>
      <w:r w:rsidR="00DE2F0B">
        <w:rPr>
          <w:rFonts w:ascii="Times New Roman" w:hAnsi="Times New Roman" w:cs="Times New Roman"/>
          <w:sz w:val="28"/>
          <w:szCs w:val="28"/>
        </w:rPr>
        <w:t>.12.202</w:t>
      </w:r>
      <w:r w:rsidR="00E646D3">
        <w:rPr>
          <w:rFonts w:ascii="Times New Roman" w:hAnsi="Times New Roman" w:cs="Times New Roman"/>
          <w:sz w:val="28"/>
          <w:szCs w:val="28"/>
        </w:rPr>
        <w:t>4</w:t>
      </w:r>
      <w:r w:rsidR="00DE2F0B">
        <w:rPr>
          <w:rFonts w:ascii="Times New Roman" w:hAnsi="Times New Roman" w:cs="Times New Roman"/>
          <w:sz w:val="28"/>
          <w:szCs w:val="28"/>
        </w:rPr>
        <w:t xml:space="preserve">г. № </w:t>
      </w:r>
      <w:r w:rsidR="00E646D3">
        <w:rPr>
          <w:rFonts w:ascii="Times New Roman" w:hAnsi="Times New Roman" w:cs="Times New Roman"/>
          <w:sz w:val="28"/>
          <w:szCs w:val="28"/>
        </w:rPr>
        <w:t>837</w:t>
      </w:r>
      <w:r w:rsidR="00DE2F0B">
        <w:rPr>
          <w:rFonts w:ascii="Times New Roman" w:hAnsi="Times New Roman" w:cs="Times New Roman"/>
          <w:sz w:val="28"/>
          <w:szCs w:val="28"/>
        </w:rPr>
        <w:t>.</w:t>
      </w:r>
      <w:r w:rsidR="00DE2F0B" w:rsidRPr="00DE2F0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E2F0B" w:rsidRPr="00C6557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Бухгалтерский учет в </w:t>
      </w:r>
      <w:r w:rsidR="00DE2F0B" w:rsidRPr="00C65576">
        <w:rPr>
          <w:rFonts w:ascii="Times New Roman" w:hAnsi="Times New Roman" w:cs="Times New Roman"/>
          <w:color w:val="000000"/>
          <w:spacing w:val="-5"/>
          <w:sz w:val="28"/>
          <w:szCs w:val="28"/>
        </w:rPr>
        <w:t>Г</w:t>
      </w:r>
      <w:r w:rsidR="00DE2F0B">
        <w:rPr>
          <w:rFonts w:ascii="Times New Roman" w:hAnsi="Times New Roman" w:cs="Times New Roman"/>
          <w:color w:val="000000"/>
          <w:spacing w:val="-5"/>
          <w:sz w:val="28"/>
          <w:szCs w:val="28"/>
        </w:rPr>
        <w:t>Б</w:t>
      </w:r>
      <w:r w:rsidR="00DE2F0B" w:rsidRPr="00C65576">
        <w:rPr>
          <w:rFonts w:ascii="Times New Roman" w:hAnsi="Times New Roman" w:cs="Times New Roman"/>
          <w:color w:val="000000"/>
          <w:spacing w:val="-5"/>
          <w:sz w:val="28"/>
          <w:szCs w:val="28"/>
        </w:rPr>
        <w:t>УЗ СПБ №7</w:t>
      </w:r>
      <w:r w:rsidR="00DE2F0B" w:rsidRPr="00C6557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E2F0B" w:rsidRPr="00C6557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осуществляется самостоятельной бухгалтерской службой. Бухгалтерская служба </w:t>
      </w:r>
      <w:r w:rsidR="00DE2F0B" w:rsidRPr="00C6557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возглавляется главным бухгалтером, который подчиняется непосредственно </w:t>
      </w:r>
      <w:r w:rsidR="00DE2F0B" w:rsidRPr="00C65576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главному врачу.</w:t>
      </w:r>
      <w:r w:rsidR="00DE2F0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bookmarkStart w:id="0" w:name="sub_1008"/>
      <w:r w:rsidR="00DE2F0B" w:rsidRPr="00C65576">
        <w:rPr>
          <w:rFonts w:ascii="Times New Roman" w:hAnsi="Times New Roman" w:cs="Times New Roman"/>
          <w:sz w:val="28"/>
          <w:szCs w:val="28"/>
        </w:rPr>
        <w:t>Б</w:t>
      </w:r>
      <w:r w:rsidR="00DE2F0B" w:rsidRPr="00DF7A6C">
        <w:rPr>
          <w:rFonts w:ascii="Times New Roman" w:hAnsi="Times New Roman" w:cs="Times New Roman"/>
          <w:sz w:val="28"/>
          <w:szCs w:val="28"/>
        </w:rPr>
        <w:t>ухгалтерский</w:t>
      </w:r>
      <w:r w:rsidR="00DE2F0B" w:rsidRPr="00C65576">
        <w:rPr>
          <w:rFonts w:ascii="Times New Roman" w:hAnsi="Times New Roman" w:cs="Times New Roman"/>
          <w:sz w:val="28"/>
          <w:szCs w:val="28"/>
        </w:rPr>
        <w:t xml:space="preserve"> учет ведется с использованием программы автоматизации б</w:t>
      </w:r>
      <w:r w:rsidR="00DE2F0B">
        <w:rPr>
          <w:rFonts w:ascii="Times New Roman" w:hAnsi="Times New Roman" w:cs="Times New Roman"/>
          <w:sz w:val="28"/>
          <w:szCs w:val="28"/>
        </w:rPr>
        <w:t>ухгалтерского</w:t>
      </w:r>
      <w:r w:rsidR="00DE2F0B" w:rsidRPr="00C65576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5D05DF">
        <w:rPr>
          <w:rFonts w:ascii="Times New Roman" w:hAnsi="Times New Roman" w:cs="Times New Roman"/>
          <w:sz w:val="28"/>
          <w:szCs w:val="28"/>
        </w:rPr>
        <w:t xml:space="preserve"> 1-С</w:t>
      </w:r>
      <w:r w:rsidR="00DE2F0B" w:rsidRPr="00C65576">
        <w:rPr>
          <w:rFonts w:ascii="Times New Roman" w:hAnsi="Times New Roman" w:cs="Times New Roman"/>
          <w:sz w:val="28"/>
          <w:szCs w:val="28"/>
        </w:rPr>
        <w:t>.</w:t>
      </w:r>
      <w:r w:rsidR="00DE2F0B" w:rsidRPr="00DE2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2F0B" w:rsidRPr="00C6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Объектами бухгалтерского учета являются:</w:t>
      </w:r>
      <w:r w:rsidR="00ED0441" w:rsidRPr="00ED0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0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факты хозяйственной жизни, а</w:t>
      </w:r>
      <w:r w:rsidR="00DE2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ктивы, обязательства, источники финансирования деятельности учреждения</w:t>
      </w:r>
      <w:r w:rsidR="00ED0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E2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доходы</w:t>
      </w:r>
      <w:r w:rsidR="00ED0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E2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расходы</w:t>
      </w:r>
      <w:r w:rsidR="00ED0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E2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иные объекты, установленные федеральными стандартами.</w:t>
      </w:r>
    </w:p>
    <w:bookmarkEnd w:id="0"/>
    <w:tbl>
      <w:tblPr>
        <w:tblOverlap w:val="never"/>
        <w:tblW w:w="9351" w:type="dxa"/>
        <w:tblLayout w:type="fixed"/>
        <w:tblLook w:val="01E0" w:firstRow="1" w:lastRow="1" w:firstColumn="1" w:lastColumn="1" w:noHBand="0" w:noVBand="0"/>
      </w:tblPr>
      <w:tblGrid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1382"/>
      </w:tblGrid>
      <w:tr w:rsidR="002C7EFF" w14:paraId="5F3E4C38" w14:textId="77777777" w:rsidTr="007A3AD2">
        <w:trPr>
          <w:trHeight w:val="680"/>
        </w:trPr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00EC" w14:textId="77777777"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3014" w14:textId="77777777"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6101" w14:textId="77777777"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5939" w14:textId="77777777"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D544" w14:textId="77777777"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91C1" w14:textId="77777777"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8349" w14:textId="77777777"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37031" w14:textId="77777777"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FE90" w14:textId="77777777"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B069" w14:textId="77777777"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544E" w14:textId="77777777"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1BF7" w14:textId="77777777" w:rsidR="002C7EFF" w:rsidRDefault="002C7EFF" w:rsidP="0046413E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A53A" w14:textId="77777777" w:rsidR="002C7EFF" w:rsidRDefault="002C7EFF" w:rsidP="0046413E">
            <w:pPr>
              <w:spacing w:line="1" w:lineRule="auto"/>
            </w:pPr>
          </w:p>
        </w:tc>
        <w:tc>
          <w:tcPr>
            <w:tcW w:w="13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7B62" w14:textId="77777777" w:rsidR="002C7EFF" w:rsidRDefault="002C7EFF" w:rsidP="007A3AD2">
            <w:pPr>
              <w:ind w:hanging="2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Таблица 4</w:t>
            </w:r>
          </w:p>
        </w:tc>
      </w:tr>
      <w:tr w:rsidR="002C7EFF" w14:paraId="17495D9B" w14:textId="77777777" w:rsidTr="007A3AD2">
        <w:trPr>
          <w:trHeight w:val="680"/>
        </w:trPr>
        <w:tc>
          <w:tcPr>
            <w:tcW w:w="935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F6A7" w14:textId="77777777" w:rsidR="002C7EFF" w:rsidRDefault="002C7EFF" w:rsidP="004641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Сведения об основных положениях учетной политики учреждения</w:t>
            </w:r>
          </w:p>
        </w:tc>
      </w:tr>
    </w:tbl>
    <w:p w14:paraId="7498BD60" w14:textId="77777777" w:rsidR="002C7EFF" w:rsidRDefault="002C7EFF" w:rsidP="002C7EFF">
      <w:pPr>
        <w:rPr>
          <w:vanish/>
        </w:rPr>
      </w:pPr>
      <w:bookmarkStart w:id="1" w:name="__bookmark_8"/>
      <w:bookmarkEnd w:id="1"/>
    </w:p>
    <w:tbl>
      <w:tblPr>
        <w:tblOverlap w:val="never"/>
        <w:tblW w:w="10170" w:type="dxa"/>
        <w:tblLayout w:type="fixed"/>
        <w:tblLook w:val="01E0" w:firstRow="1" w:lastRow="1" w:firstColumn="1" w:lastColumn="1" w:noHBand="0" w:noVBand="0"/>
      </w:tblPr>
      <w:tblGrid>
        <w:gridCol w:w="1993"/>
        <w:gridCol w:w="897"/>
        <w:gridCol w:w="850"/>
        <w:gridCol w:w="20"/>
        <w:gridCol w:w="643"/>
        <w:gridCol w:w="526"/>
        <w:gridCol w:w="20"/>
        <w:gridCol w:w="886"/>
        <w:gridCol w:w="1119"/>
        <w:gridCol w:w="14"/>
        <w:gridCol w:w="1417"/>
        <w:gridCol w:w="20"/>
        <w:gridCol w:w="92"/>
        <w:gridCol w:w="551"/>
        <w:gridCol w:w="316"/>
        <w:gridCol w:w="235"/>
        <w:gridCol w:w="551"/>
        <w:gridCol w:w="20"/>
      </w:tblGrid>
      <w:tr w:rsidR="002C7EFF" w14:paraId="24566943" w14:textId="77777777" w:rsidTr="007A3AD2">
        <w:trPr>
          <w:gridAfter w:val="3"/>
          <w:wAfter w:w="806" w:type="dxa"/>
          <w:trHeight w:val="680"/>
          <w:tblHeader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0350" w14:textId="77777777" w:rsidR="002C7EFF" w:rsidRDefault="002C7EFF" w:rsidP="002C7EFF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объекта учета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DC38" w14:textId="77777777" w:rsidR="002C7EFF" w:rsidRDefault="002C7EFF" w:rsidP="002C7EFF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счета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бухгалтерского учета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271D" w14:textId="77777777" w:rsidR="002C7EFF" w:rsidRDefault="002C7EFF" w:rsidP="002C7EFF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 ведения бухгалтерского учета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440C" w14:textId="77777777" w:rsidR="002C7EFF" w:rsidRDefault="002C7EFF" w:rsidP="002C7EFF">
            <w:pPr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применяемого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способа</w:t>
            </w:r>
          </w:p>
        </w:tc>
      </w:tr>
      <w:tr w:rsidR="002C7EFF" w14:paraId="0582524A" w14:textId="77777777" w:rsidTr="007A3AD2">
        <w:trPr>
          <w:gridAfter w:val="3"/>
          <w:wAfter w:w="806" w:type="dxa"/>
          <w:trHeight w:val="322"/>
          <w:tblHeader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EE35" w14:textId="77777777" w:rsidR="002C7EFF" w:rsidRDefault="002C7EFF" w:rsidP="004641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29F0" w14:textId="77777777" w:rsidR="002C7EFF" w:rsidRDefault="002C7EFF" w:rsidP="004641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CF5A" w14:textId="77777777" w:rsidR="002C7EFF" w:rsidRDefault="002C7EFF" w:rsidP="004641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9093" w14:textId="77777777" w:rsidR="002C7EFF" w:rsidRDefault="002C7EFF" w:rsidP="004641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C7EFF" w14:paraId="5DE728EC" w14:textId="77777777" w:rsidTr="007A3AD2">
        <w:trPr>
          <w:gridAfter w:val="3"/>
          <w:wAfter w:w="806" w:type="dxa"/>
          <w:trHeight w:val="322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B9029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Активы, обязательства, финансовый результат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66656" w14:textId="77777777" w:rsidR="002C7EFF" w:rsidRDefault="002C7EFF" w:rsidP="002C7EF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00000000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CB61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ведения бухгалтерского учета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735CA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 ведется бухгалтерией ГБУЗ СПБ №7</w:t>
            </w:r>
          </w:p>
        </w:tc>
      </w:tr>
      <w:tr w:rsidR="002C7EFF" w14:paraId="54AF3312" w14:textId="77777777" w:rsidTr="007A3AD2">
        <w:trPr>
          <w:gridAfter w:val="3"/>
          <w:wAfter w:w="806" w:type="dxa"/>
          <w:trHeight w:val="322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DBD4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Бланки строгой отчетности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30252" w14:textId="6A51C848" w:rsidR="002C7EFF" w:rsidRDefault="002C7EFF" w:rsidP="00BD1DBA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E75E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EA5A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Условная оценка: один бланк, один рубль</w:t>
            </w:r>
          </w:p>
        </w:tc>
      </w:tr>
      <w:tr w:rsidR="002C7EFF" w14:paraId="105501A0" w14:textId="77777777" w:rsidTr="007A3AD2">
        <w:trPr>
          <w:gridAfter w:val="3"/>
          <w:wAfter w:w="806" w:type="dxa"/>
          <w:trHeight w:val="322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121B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средства в эксплуатации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E727F" w14:textId="15DFD6D0" w:rsidR="002C7EFF" w:rsidRDefault="002C7EFF" w:rsidP="00BD1DBA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bookmarkStart w:id="2" w:name="_GoBack"/>
            <w:bookmarkEnd w:id="2"/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B400F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57C0E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балансовой стоимости введенного в эксплуатацию объекта</w:t>
            </w:r>
          </w:p>
        </w:tc>
      </w:tr>
      <w:tr w:rsidR="002C7EFF" w14:paraId="07B96B0D" w14:textId="77777777" w:rsidTr="007A3AD2">
        <w:trPr>
          <w:gridAfter w:val="3"/>
          <w:wAfter w:w="806" w:type="dxa"/>
          <w:trHeight w:val="322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171E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средства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F9205" w14:textId="77777777" w:rsidR="002C7EFF" w:rsidRDefault="002C7EFF" w:rsidP="002C7EF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10100000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1A587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срока полезного использования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81279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Исходя из рекомендаций, содержащихся в документах производителя, входящих в комплектацию объекта имущества, и (или) на основании решения комиссии субъекта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учета по поступлению и выбытию активов</w:t>
            </w:r>
          </w:p>
        </w:tc>
      </w:tr>
      <w:tr w:rsidR="002C7EFF" w14:paraId="086B5545" w14:textId="77777777" w:rsidTr="007A3AD2">
        <w:trPr>
          <w:gridAfter w:val="3"/>
          <w:wAfter w:w="806" w:type="dxa"/>
          <w:trHeight w:val="322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C82F3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Амортизация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8B14" w14:textId="77777777" w:rsidR="002C7EFF" w:rsidRDefault="002C7EFF" w:rsidP="002C7EF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10400000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C6033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начисления амортизации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4784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Линейный метод</w:t>
            </w:r>
          </w:p>
        </w:tc>
      </w:tr>
      <w:tr w:rsidR="002C7EFF" w14:paraId="3C40B051" w14:textId="77777777" w:rsidTr="007A3AD2">
        <w:trPr>
          <w:gridAfter w:val="3"/>
          <w:wAfter w:w="806" w:type="dxa"/>
          <w:trHeight w:val="322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E207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Материальные запасы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5F598" w14:textId="77777777" w:rsidR="002C7EFF" w:rsidRDefault="002C7EFF" w:rsidP="002C7EF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10500000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93E6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Выбытие материальных запасов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5A391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средней фактической стоимости</w:t>
            </w:r>
          </w:p>
        </w:tc>
      </w:tr>
      <w:tr w:rsidR="002C7EFF" w14:paraId="69846F2B" w14:textId="77777777" w:rsidTr="007A3AD2">
        <w:trPr>
          <w:gridAfter w:val="3"/>
          <w:wAfter w:w="806" w:type="dxa"/>
          <w:trHeight w:val="322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8E793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8A535" w14:textId="77777777" w:rsidR="002C7EFF" w:rsidRDefault="002C7EFF" w:rsidP="002C7EF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10900000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9B92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Распределение накладных затрат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B2E85" w14:textId="77777777" w:rsidR="002C7EFF" w:rsidRDefault="002C7EFF" w:rsidP="002C7EF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Пропорционально прямым затратам по оплате труда</w:t>
            </w:r>
          </w:p>
        </w:tc>
      </w:tr>
      <w:tr w:rsidR="007A3AD2" w14:paraId="5D24670B" w14:textId="77777777" w:rsidTr="00084383">
        <w:tc>
          <w:tcPr>
            <w:tcW w:w="289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46826" w14:textId="1511BAF0" w:rsidR="007A3AD2" w:rsidRDefault="007A3AD2" w:rsidP="0046413E">
            <w:pPr>
              <w:spacing w:line="1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C49D4" w14:textId="77777777" w:rsidR="007A3AD2" w:rsidRDefault="007A3AD2" w:rsidP="0046413E">
            <w:pPr>
              <w:spacing w:line="1" w:lineRule="auto"/>
            </w:pPr>
          </w:p>
        </w:tc>
        <w:tc>
          <w:tcPr>
            <w:tcW w:w="2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9238D" w14:textId="77777777" w:rsidR="007A3AD2" w:rsidRDefault="007A3AD2" w:rsidP="0046413E">
            <w:pPr>
              <w:spacing w:line="1" w:lineRule="auto"/>
            </w:pPr>
          </w:p>
        </w:tc>
        <w:tc>
          <w:tcPr>
            <w:tcW w:w="1169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5DAC0" w14:textId="77777777" w:rsidR="007A3AD2" w:rsidRDefault="007A3AD2" w:rsidP="0046413E">
            <w:pPr>
              <w:spacing w:line="1" w:lineRule="auto"/>
            </w:pPr>
          </w:p>
        </w:tc>
        <w:tc>
          <w:tcPr>
            <w:tcW w:w="2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5BB69" w14:textId="77777777" w:rsidR="007A3AD2" w:rsidRDefault="007A3AD2" w:rsidP="0046413E">
            <w:pPr>
              <w:spacing w:line="1" w:lineRule="auto"/>
            </w:pPr>
          </w:p>
        </w:tc>
        <w:tc>
          <w:tcPr>
            <w:tcW w:w="88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385CF" w14:textId="77777777" w:rsidR="007A3AD2" w:rsidRDefault="007A3AD2" w:rsidP="0046413E">
            <w:pPr>
              <w:spacing w:line="1" w:lineRule="auto"/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127CC" w14:textId="77777777" w:rsidR="007A3AD2" w:rsidRDefault="007A3AD2" w:rsidP="0046413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08F88" w14:textId="77777777" w:rsidR="007A3AD2" w:rsidRDefault="007A3AD2" w:rsidP="0046413E">
            <w:pPr>
              <w:spacing w:line="1" w:lineRule="auto"/>
            </w:pPr>
          </w:p>
        </w:tc>
        <w:tc>
          <w:tcPr>
            <w:tcW w:w="2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F26C0" w14:textId="77777777" w:rsidR="007A3AD2" w:rsidRDefault="007A3AD2" w:rsidP="0046413E">
            <w:pPr>
              <w:spacing w:line="1" w:lineRule="auto"/>
            </w:pPr>
          </w:p>
        </w:tc>
        <w:tc>
          <w:tcPr>
            <w:tcW w:w="92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E857D" w14:textId="77777777" w:rsidR="007A3AD2" w:rsidRDefault="007A3AD2" w:rsidP="0046413E">
            <w:pPr>
              <w:spacing w:line="1" w:lineRule="auto"/>
            </w:pPr>
          </w:p>
        </w:tc>
        <w:tc>
          <w:tcPr>
            <w:tcW w:w="551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40245" w14:textId="77777777" w:rsidR="007A3AD2" w:rsidRDefault="007A3AD2" w:rsidP="0046413E">
            <w:pPr>
              <w:spacing w:line="1" w:lineRule="auto"/>
            </w:pPr>
          </w:p>
        </w:tc>
        <w:tc>
          <w:tcPr>
            <w:tcW w:w="551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806A2" w14:textId="77777777" w:rsidR="007A3AD2" w:rsidRDefault="007A3AD2" w:rsidP="0046413E">
            <w:pPr>
              <w:spacing w:line="1" w:lineRule="auto"/>
            </w:pPr>
          </w:p>
        </w:tc>
        <w:tc>
          <w:tcPr>
            <w:tcW w:w="5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3282D" w14:textId="77777777" w:rsidR="007A3AD2" w:rsidRDefault="007A3AD2" w:rsidP="0046413E">
            <w:pPr>
              <w:spacing w:line="1" w:lineRule="auto"/>
            </w:pPr>
          </w:p>
        </w:tc>
        <w:tc>
          <w:tcPr>
            <w:tcW w:w="2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93073" w14:textId="77777777" w:rsidR="007A3AD2" w:rsidRDefault="007A3AD2" w:rsidP="0046413E">
            <w:pPr>
              <w:spacing w:line="1" w:lineRule="auto"/>
            </w:pPr>
          </w:p>
        </w:tc>
      </w:tr>
    </w:tbl>
    <w:p w14:paraId="589204D6" w14:textId="77777777" w:rsidR="005A1E2F" w:rsidRPr="005A05FF" w:rsidRDefault="005A1E2F" w:rsidP="005A05FF">
      <w:pPr>
        <w:rPr>
          <w:rFonts w:ascii="Times New Roman" w:hAnsi="Times New Roman" w:cs="Times New Roman"/>
          <w:sz w:val="28"/>
          <w:szCs w:val="28"/>
        </w:rPr>
      </w:pPr>
    </w:p>
    <w:sectPr w:rsidR="005A1E2F" w:rsidRPr="005A05FF" w:rsidSect="005A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FF"/>
    <w:rsid w:val="002C7EFF"/>
    <w:rsid w:val="003047E8"/>
    <w:rsid w:val="003E2F5C"/>
    <w:rsid w:val="00430ED9"/>
    <w:rsid w:val="005344D6"/>
    <w:rsid w:val="005A05FF"/>
    <w:rsid w:val="005A1E2F"/>
    <w:rsid w:val="005D05DF"/>
    <w:rsid w:val="007839DF"/>
    <w:rsid w:val="007A3AD2"/>
    <w:rsid w:val="00BD1DBA"/>
    <w:rsid w:val="00C7270F"/>
    <w:rsid w:val="00DE2F0B"/>
    <w:rsid w:val="00E51C23"/>
    <w:rsid w:val="00E646D3"/>
    <w:rsid w:val="00ED0441"/>
    <w:rsid w:val="00F1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74F4"/>
  <w15:docId w15:val="{3B91547D-38DE-4DB2-9D2E-8696035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F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 Узун</dc:creator>
  <cp:lastModifiedBy>Деринг Александра Сергеевна</cp:lastModifiedBy>
  <cp:revision>4</cp:revision>
  <cp:lastPrinted>2022-01-12T10:56:00Z</cp:lastPrinted>
  <dcterms:created xsi:type="dcterms:W3CDTF">2025-01-09T09:17:00Z</dcterms:created>
  <dcterms:modified xsi:type="dcterms:W3CDTF">2025-01-09T09:32:00Z</dcterms:modified>
</cp:coreProperties>
</file>